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״אני רוצה שהשירות שלי ישנה משהו״</w:t>
      </w:r>
    </w:p>
    <w:p>
      <w:pPr>
        <w:bidi w:val="1"/>
        <w:spacing w:after="40" w:before="0"/>
      </w:pPr>
      <w:r>
        <w:rPr>
          <w:rFonts w:ascii="Arial" w:hAnsi="Arial" w:cs="Arial"/>
          <w:b w:val="0"/>
          <w:color w:val="5D5675"/>
          <w:sz w:val="18"/>
          <w:rtl w:val="1"/>
          <w:szCs w:val="18"/>
        </w:rPr>
        <w:t>ראיון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בת כמה תמר? · </w:t>
      </w:r>
      <w:r>
        <w:rPr>
          <w:rFonts w:ascii="Arial" w:hAnsi="Arial" w:cs="Arial"/>
          <w:b w:val="0"/>
          <w:sz w:val="17"/>
          <w:rtl w:val="1"/>
          <w:szCs w:val="17"/>
        </w:rPr>
        <w:t>19.</w:t>
      </w:r>
    </w:p>
    <w:p>
      <w:pPr>
        <w:bidi w:val="1"/>
        <w:spacing w:after="40" w:before="0"/>
      </w:pPr>
      <w:r>
        <w:rPr>
          <w:rFonts w:ascii="Arial" w:hAnsi="Arial" w:cs="Arial"/>
          <w:b/>
          <w:color w:val="C2417A"/>
          <w:sz w:val="17"/>
          <w:rtl w:val="1"/>
          <w:szCs w:val="17"/>
          <w:bCs/>
        </w:rPr>
        <w:t xml:space="preserve">2. איפה תמר משרתת? · </w:t>
      </w:r>
      <w:r>
        <w:rPr>
          <w:rFonts w:ascii="Arial" w:hAnsi="Arial" w:cs="Arial"/>
          <w:b w:val="0"/>
          <w:sz w:val="17"/>
          <w:rtl w:val="1"/>
          <w:szCs w:val="17"/>
        </w:rPr>
        <w:t>בשירות לאומי, בכפר נוער.</w:t>
      </w:r>
    </w:p>
    <w:p>
      <w:pPr>
        <w:bidi w:val="1"/>
        <w:spacing w:after="40" w:before="0"/>
      </w:pPr>
      <w:r>
        <w:rPr>
          <w:rFonts w:ascii="Arial" w:hAnsi="Arial" w:cs="Arial"/>
          <w:b/>
          <w:color w:val="C2417A"/>
          <w:sz w:val="17"/>
          <w:rtl w:val="1"/>
          <w:szCs w:val="17"/>
          <w:bCs/>
        </w:rPr>
        <w:t xml:space="preserve">3. מה זה ייעוד לפי תמר? · </w:t>
      </w:r>
      <w:r>
        <w:rPr>
          <w:rFonts w:ascii="Arial" w:hAnsi="Arial" w:cs="Arial"/>
          <w:b w:val="0"/>
          <w:sz w:val="17"/>
          <w:rtl w:val="1"/>
          <w:szCs w:val="17"/>
        </w:rPr>
        <w:t>מה שטובים בו + מה שאוהבים + מה שהעולם צריך.</w:t>
      </w:r>
    </w:p>
    <w:p>
      <w:pPr>
        <w:bidi w:val="1"/>
        <w:spacing w:after="40" w:before="0"/>
      </w:pPr>
      <w:r>
        <w:rPr>
          <w:rFonts w:ascii="Arial" w:hAnsi="Arial" w:cs="Arial"/>
          <w:b/>
          <w:color w:val="C2417A"/>
          <w:sz w:val="17"/>
          <w:rtl w:val="1"/>
          <w:szCs w:val="17"/>
          <w:bCs/>
        </w:rPr>
        <w:t xml:space="preserve">4. מה עזר לתמר כשהיה קשה? · </w:t>
      </w:r>
      <w:r>
        <w:rPr>
          <w:rFonts w:ascii="Arial" w:hAnsi="Arial" w:cs="Arial"/>
          <w:b w:val="0"/>
          <w:sz w:val="17"/>
          <w:rtl w:val="1"/>
          <w:szCs w:val="17"/>
        </w:rPr>
        <w:t>לדבר ולבקש עזרה.</w:t>
      </w:r>
    </w:p>
    <w:p>
      <w:pPr>
        <w:bidi w:val="1"/>
        <w:spacing w:after="40" w:before="0"/>
      </w:pPr>
      <w:r>
        <w:rPr>
          <w:rFonts w:ascii="Arial" w:hAnsi="Arial" w:cs="Arial"/>
          <w:b/>
          <w:color w:val="C2417A"/>
          <w:sz w:val="17"/>
          <w:rtl w:val="1"/>
          <w:szCs w:val="17"/>
          <w:bCs/>
        </w:rPr>
        <w:t xml:space="preserve">5. מה העצה שלה? · </w:t>
      </w:r>
      <w:r>
        <w:rPr>
          <w:rFonts w:ascii="Arial" w:hAnsi="Arial" w:cs="Arial"/>
          <w:b w:val="0"/>
          <w:sz w:val="17"/>
          <w:rtl w:val="1"/>
          <w:szCs w:val="17"/>
        </w:rPr>
        <w:t>לשאול כבר עכשיו: על מה אכפת לי?</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מתי התחילה תמר לחשוב על השירות? · </w:t>
      </w:r>
      <w:r>
        <w:rPr>
          <w:rFonts w:ascii="Arial" w:hAnsi="Arial" w:cs="Arial"/>
          <w:b w:val="0"/>
          <w:sz w:val="17"/>
          <w:rtl w:val="1"/>
          <w:szCs w:val="17"/>
        </w:rPr>
        <w:t>ב. בכיתה ט׳</w:t>
      </w:r>
    </w:p>
    <w:p>
      <w:pPr>
        <w:bidi w:val="1"/>
        <w:spacing w:after="40" w:before="0"/>
      </w:pPr>
      <w:r>
        <w:rPr>
          <w:rFonts w:ascii="Arial" w:hAnsi="Arial" w:cs="Arial"/>
          <w:b/>
          <w:color w:val="C2417A"/>
          <w:sz w:val="17"/>
          <w:rtl w:val="1"/>
          <w:szCs w:val="17"/>
          <w:bCs/>
        </w:rPr>
        <w:t xml:space="preserve">7. מהו ייעוד לפי תמר? · </w:t>
      </w:r>
      <w:r>
        <w:rPr>
          <w:rFonts w:ascii="Arial" w:hAnsi="Arial" w:cs="Arial"/>
          <w:b w:val="0"/>
          <w:sz w:val="17"/>
          <w:rtl w:val="1"/>
          <w:szCs w:val="17"/>
        </w:rPr>
        <w:t>ב. המפגש בין מה שטובים בו, מה שאוהבים ומה שהעולם צריך</w:t>
      </w:r>
    </w:p>
    <w:p>
      <w:pPr>
        <w:bidi w:val="1"/>
        <w:spacing w:after="40" w:before="0"/>
      </w:pPr>
      <w:r>
        <w:rPr>
          <w:rFonts w:ascii="Arial" w:hAnsi="Arial" w:cs="Arial"/>
          <w:b/>
          <w:color w:val="C2417A"/>
          <w:sz w:val="17"/>
          <w:rtl w:val="1"/>
          <w:szCs w:val="17"/>
          <w:bCs/>
        </w:rPr>
        <w:t xml:space="preserve">8. מה עזר לתמר בחודש הראשון הקשה? · </w:t>
      </w:r>
      <w:r>
        <w:rPr>
          <w:rFonts w:ascii="Arial" w:hAnsi="Arial" w:cs="Arial"/>
          <w:b w:val="0"/>
          <w:sz w:val="17"/>
          <w:rtl w:val="1"/>
          <w:szCs w:val="17"/>
        </w:rPr>
        <w:t>ב. לדבר ולבקש עזרה</w:t>
      </w:r>
    </w:p>
    <w:p>
      <w:pPr>
        <w:bidi w:val="1"/>
        <w:spacing w:after="40" w:before="0"/>
      </w:pPr>
      <w:r>
        <w:rPr>
          <w:rFonts w:ascii="Arial" w:hAnsi="Arial" w:cs="Arial"/>
          <w:b/>
          <w:color w:val="C2417A"/>
          <w:sz w:val="17"/>
          <w:rtl w:val="1"/>
          <w:szCs w:val="17"/>
          <w:bCs/>
        </w:rPr>
        <w:t xml:space="preserve">9. מה מסמל הפתק ״תודה, תמר״? · </w:t>
      </w:r>
      <w:r>
        <w:rPr>
          <w:rFonts w:ascii="Arial" w:hAnsi="Arial" w:cs="Arial"/>
          <w:b w:val="0"/>
          <w:sz w:val="17"/>
          <w:rtl w:val="1"/>
          <w:szCs w:val="17"/>
        </w:rPr>
        <w:t>ב. את התחושה שהיא משמעותית ובמקום הנכון</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(למשל העצה ״אל תחכו לצו״, ״התשובה תשתנה וזה בסדר״, ההתנסויות שבנו את תמר).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״אני רוצה שהשירות שלי ישנה משהו״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ייעוד</w:t>
            </w:r>
          </w:p>
        </w:tc>
        <w:tc>
          <w:tcPr>
            <w:tcW w:type="dxa" w:w="3475"/>
          </w:tcPr>
          <w:p>
            <w:pPr>
              <w:bidi w:val="1"/>
            </w:pPr>
            <w:r>
              <w:rPr>
                <w:rFonts w:ascii="Arial" w:hAnsi="Arial" w:cs="Arial"/>
                <w:b w:val="0"/>
                <w:sz w:val="20"/>
                <w:rtl w:val="1"/>
                <w:szCs w:val="20"/>
              </w:rPr>
              <w:t>מטרה חשובה בחיים, תפקיד שאדם מרגיש שהוא שלו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שירות לאומי</w:t>
            </w:r>
          </w:p>
        </w:tc>
        <w:tc>
          <w:tcPr>
            <w:tcW w:type="dxa" w:w="3475"/>
          </w:tcPr>
          <w:p>
            <w:pPr>
              <w:bidi w:val="1"/>
            </w:pPr>
            <w:r>
              <w:rPr>
                <w:rFonts w:ascii="Arial" w:hAnsi="Arial" w:cs="Arial"/>
                <w:b w:val="0"/>
                <w:sz w:val="20"/>
                <w:rtl w:val="1"/>
                <w:szCs w:val="20"/>
              </w:rPr>
              <w:t>שנה או שנתיים של עבודה למען הקהילה במקום שירות צבאי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כפר נוער</w:t>
            </w:r>
          </w:p>
        </w:tc>
        <w:tc>
          <w:tcPr>
            <w:tcW w:type="dxa" w:w="3475"/>
          </w:tcPr>
          <w:p>
            <w:pPr>
              <w:bidi w:val="1"/>
            </w:pPr>
            <w:r>
              <w:rPr>
                <w:rFonts w:ascii="Arial" w:hAnsi="Arial" w:cs="Arial"/>
                <w:b w:val="0"/>
                <w:sz w:val="20"/>
                <w:rtl w:val="1"/>
                <w:szCs w:val="20"/>
              </w:rPr>
              <w:t>מקום מגורים ולימודים לבני נוער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קרבי</w:t>
            </w:r>
          </w:p>
        </w:tc>
        <w:tc>
          <w:tcPr>
            <w:tcW w:type="dxa" w:w="3475"/>
          </w:tcPr>
          <w:p>
            <w:pPr>
              <w:bidi w:val="1"/>
            </w:pPr>
            <w:r>
              <w:rPr>
                <w:rFonts w:ascii="Arial" w:hAnsi="Arial" w:cs="Arial"/>
                <w:b w:val="0"/>
                <w:sz w:val="20"/>
                <w:rtl w:val="1"/>
                <w:szCs w:val="20"/>
              </w:rPr>
              <w:t>תפקיד בצבא שקשור ללחימה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סבלנית</w:t>
            </w:r>
          </w:p>
        </w:tc>
        <w:tc>
          <w:tcPr>
            <w:tcW w:type="dxa" w:w="3475"/>
          </w:tcPr>
          <w:p>
            <w:pPr>
              <w:bidi w:val="1"/>
            </w:pPr>
            <w:r>
              <w:rPr>
                <w:rFonts w:ascii="Arial" w:hAnsi="Arial" w:cs="Arial"/>
                <w:b w:val="0"/>
                <w:sz w:val="20"/>
                <w:rtl w:val="1"/>
                <w:szCs w:val="20"/>
              </w:rPr>
              <w:t>שיודעת לחכות ולא כועסת מהר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קורות חיים</w:t>
            </w:r>
          </w:p>
        </w:tc>
        <w:tc>
          <w:tcPr>
            <w:tcW w:type="dxa" w:w="3475"/>
          </w:tcPr>
          <w:p>
            <w:pPr>
              <w:bidi w:val="1"/>
            </w:pPr>
            <w:r>
              <w:rPr>
                <w:rFonts w:ascii="Arial" w:hAnsi="Arial" w:cs="Arial"/>
                <w:b w:val="0"/>
                <w:sz w:val="20"/>
                <w:rtl w:val="1"/>
                <w:szCs w:val="20"/>
              </w:rPr>
              <w:t>רשימה של מה שאדם למד ועשה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צו</w:t>
            </w:r>
          </w:p>
        </w:tc>
        <w:tc>
          <w:tcPr>
            <w:tcW w:type="dxa" w:w="3475"/>
          </w:tcPr>
          <w:p>
            <w:pPr>
              <w:bidi w:val="1"/>
            </w:pPr>
            <w:r>
              <w:rPr>
                <w:rFonts w:ascii="Arial" w:hAnsi="Arial" w:cs="Arial"/>
                <w:b w:val="0"/>
                <w:sz w:val="20"/>
                <w:rtl w:val="1"/>
                <w:szCs w:val="20"/>
              </w:rPr>
              <w:t>הודעה רשמית שמחייבת להתייצב</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״אני רוצה שהשירות שלי ישנה משהו״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תמר היא בת 19. היא סיימה את בית הספר שלנו. היא התחילה לחשוב על השירות כבר בכיתה ט׳.</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לדבריה, ״ייעוד״ הוא המפגש בין מה שאת טובה בו, מה שאת אוהבת ומה שהעולם צריך.</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תמר משרתת בשירות לאומי, בכפר נוער לילדים שעלו לארץ. היא אוהבת ילדים ויודעת להקשיב.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בחודש הראשון היה לה קשה. מה שעזר – לדבר עם אחרים ולבקש עזרה.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העצה שלה: תשאלו כבר עכשיו – על מה אכפת לי באמת?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בת כמה תמר?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איפה תמר משרתת?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זה ייעוד לפי תמר?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עזר לתמר כשהיה קשה?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העצה שלה?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מתי התחילה תמר לחשוב על השירות?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בכיתה י״ב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בכיתה 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אחרי שקיבלה צו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בגן</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מהו ייעוד לפי תמר?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כישרון שנולדים איתו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המפגש בין מה שטובים בו, מה שאוהבים ומה שהעולם צריך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תפקיד יוקרתי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מה שההורים בוחרים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עזר לתמר בחודש הראשון הקשה?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לחזור הביתה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לדבר ולבקש עזרה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להחליף מקום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לשתוק ולהתאמץ</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מסמל הפתק ״תודה, תמר״?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טעות כתיב של ילד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את התחושה שהיא משמעותית ובמקום הנכון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מכתב מהמחנך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מתנה מהרכזת</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״אני רוצה שהשירות שלי ישנה משהו״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״אני רוצה שהשירות שלי ישנה משהו״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